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33" w:rsidRPr="000C14F7" w:rsidRDefault="00BF3D33" w:rsidP="00BF3D33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  ПОРУЧЕНИЯ № ТА-0600/0000270-</w:t>
      </w:r>
    </w:p>
    <w:p w:rsidR="00BF3D33" w:rsidRDefault="00BF3D33" w:rsidP="00BF3D33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на совершение таможенных операций</w:t>
      </w:r>
    </w:p>
    <w:p w:rsidR="00BF3D33" w:rsidRPr="000C14F7" w:rsidRDefault="00BF3D33" w:rsidP="00BF3D33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нерезидентов Республики Беларусь</w:t>
      </w:r>
    </w:p>
    <w:p w:rsidR="00BF3D33" w:rsidRPr="000C14F7" w:rsidRDefault="00BF3D33" w:rsidP="00BF3D33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F3D33" w:rsidRPr="000C14F7" w:rsidTr="00C7658C">
        <w:tc>
          <w:tcPr>
            <w:tcW w:w="5211" w:type="dxa"/>
          </w:tcPr>
          <w:p w:rsidR="00BF3D33" w:rsidRPr="000C14F7" w:rsidRDefault="00BF3D33" w:rsidP="00C7658C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>Минский район</w:t>
            </w:r>
          </w:p>
        </w:tc>
        <w:tc>
          <w:tcPr>
            <w:tcW w:w="5211" w:type="dxa"/>
          </w:tcPr>
          <w:p w:rsidR="00BF3D33" w:rsidRPr="000C14F7" w:rsidRDefault="00BF3D33" w:rsidP="00C7658C">
            <w:pPr>
              <w:spacing w:after="0" w:line="216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 20____</w:t>
            </w:r>
            <w:r w:rsidRPr="000C14F7">
              <w:rPr>
                <w:rFonts w:ascii="Times New Roman" w:hAnsi="Times New Roman"/>
                <w:sz w:val="20"/>
                <w:szCs w:val="20"/>
              </w:rPr>
              <w:t> г.</w:t>
            </w:r>
          </w:p>
        </w:tc>
      </w:tr>
    </w:tbl>
    <w:p w:rsidR="00BF3D33" w:rsidRPr="000C14F7" w:rsidRDefault="00BF3D33" w:rsidP="00BF3D33">
      <w:pPr>
        <w:spacing w:after="0" w:line="216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1C31BF" w:rsidRDefault="001C31BF" w:rsidP="001C31BF">
      <w:pPr>
        <w:shd w:val="clear" w:color="auto" w:fill="FFFFFF"/>
        <w:tabs>
          <w:tab w:val="left" w:pos="7088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Открытое акционерное общество «Торгово-логистический центр «Озерцо-логистик», являющееся таможенным представителем, включенным Государственным таможенным комитетом Республики Беларусь 09.12.2003 в реестр таможенных представителей (№ ТА-0600/0000270),  </w:t>
      </w:r>
      <w:r w:rsidRPr="00E6115A">
        <w:rPr>
          <w:rFonts w:ascii="Times New Roman" w:hAnsi="Times New Roman"/>
          <w:sz w:val="20"/>
          <w:szCs w:val="20"/>
        </w:rPr>
        <w:t>именуемое в дальнейшем </w:t>
      </w:r>
      <w:r w:rsidRPr="00287544">
        <w:rPr>
          <w:rFonts w:ascii="Times New Roman" w:hAnsi="Times New Roman"/>
          <w:sz w:val="20"/>
          <w:szCs w:val="20"/>
        </w:rPr>
        <w:t>Поверенный</w:t>
      </w:r>
      <w:r w:rsidRPr="00E6115A">
        <w:rPr>
          <w:rFonts w:ascii="Times New Roman" w:hAnsi="Times New Roman"/>
          <w:sz w:val="20"/>
          <w:szCs w:val="20"/>
        </w:rPr>
        <w:t>, в лице__________________________________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E6115A">
        <w:rPr>
          <w:rFonts w:ascii="Times New Roman" w:hAnsi="Times New Roman"/>
          <w:sz w:val="20"/>
          <w:szCs w:val="20"/>
        </w:rPr>
        <w:t>_________________, действующего на основании</w:t>
      </w:r>
      <w:r w:rsidR="00BB070E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sz w:val="20"/>
          <w:szCs w:val="20"/>
        </w:rPr>
        <w:t>доверенности</w:t>
      </w:r>
      <w:r>
        <w:rPr>
          <w:rFonts w:ascii="Times New Roman" w:hAnsi="Times New Roman"/>
          <w:sz w:val="20"/>
          <w:szCs w:val="20"/>
        </w:rPr>
        <w:t xml:space="preserve"> от _______________</w:t>
      </w:r>
      <w:r w:rsidRPr="00287544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_ № </w:t>
      </w:r>
      <w:r w:rsidRPr="00287544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 xml:space="preserve">_________________ </w:t>
      </w:r>
      <w:r w:rsidRPr="00E6115A">
        <w:rPr>
          <w:rFonts w:ascii="Times New Roman" w:hAnsi="Times New Roman"/>
          <w:sz w:val="20"/>
          <w:szCs w:val="20"/>
        </w:rPr>
        <w:t>с одной стороны , и______________________________________________________________________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E6115A">
        <w:rPr>
          <w:rFonts w:ascii="Times New Roman" w:hAnsi="Times New Roman"/>
          <w:sz w:val="20"/>
          <w:szCs w:val="20"/>
        </w:rPr>
        <w:t xml:space="preserve">______ ________________________________________________________________________, именуемое в дальнейшем </w:t>
      </w:r>
      <w:r w:rsidRPr="00287544">
        <w:rPr>
          <w:rFonts w:ascii="Times New Roman" w:hAnsi="Times New Roman"/>
          <w:sz w:val="20"/>
          <w:szCs w:val="20"/>
        </w:rPr>
        <w:t>Доверитель</w:t>
      </w:r>
      <w:r w:rsidRPr="00E6115A">
        <w:rPr>
          <w:rFonts w:ascii="Times New Roman" w:hAnsi="Times New Roman"/>
          <w:sz w:val="20"/>
          <w:szCs w:val="20"/>
        </w:rPr>
        <w:t>, в лице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9A6801" w:rsidRPr="000C14F7" w:rsidRDefault="001C31BF" w:rsidP="001C31B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действующего на основании _________________________________________________________, с другой стороны </w:t>
      </w:r>
      <w:r w:rsidRPr="00287544">
        <w:rPr>
          <w:rFonts w:ascii="Times New Roman" w:hAnsi="Times New Roman"/>
          <w:sz w:val="20"/>
          <w:szCs w:val="20"/>
        </w:rPr>
        <w:t>(</w:t>
      </w:r>
      <w:r w:rsidRPr="00E6115A">
        <w:rPr>
          <w:rFonts w:ascii="Times New Roman" w:hAnsi="Times New Roman"/>
          <w:sz w:val="20"/>
          <w:szCs w:val="20"/>
        </w:rPr>
        <w:t xml:space="preserve">далее </w:t>
      </w:r>
      <w:r w:rsidRPr="00287544">
        <w:rPr>
          <w:rFonts w:ascii="Times New Roman" w:hAnsi="Times New Roman"/>
          <w:sz w:val="20"/>
          <w:szCs w:val="20"/>
        </w:rPr>
        <w:t xml:space="preserve">– </w:t>
      </w:r>
      <w:r w:rsidRPr="00E6115A">
        <w:rPr>
          <w:rFonts w:ascii="Times New Roman" w:hAnsi="Times New Roman"/>
          <w:sz w:val="20"/>
          <w:szCs w:val="20"/>
        </w:rPr>
        <w:t>Стороны</w:t>
      </w:r>
      <w:r w:rsidRPr="00287544">
        <w:rPr>
          <w:rFonts w:ascii="Times New Roman" w:hAnsi="Times New Roman"/>
          <w:sz w:val="20"/>
          <w:szCs w:val="20"/>
        </w:rPr>
        <w:t>)</w:t>
      </w:r>
      <w:r w:rsidRPr="00E6115A">
        <w:rPr>
          <w:rFonts w:ascii="Times New Roman" w:hAnsi="Times New Roman"/>
          <w:sz w:val="20"/>
          <w:szCs w:val="20"/>
        </w:rPr>
        <w:t>, заключили настоящий Договор о следующем:</w:t>
      </w:r>
    </w:p>
    <w:p w:rsidR="00CB7507" w:rsidRDefault="00CB7507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1.</w:t>
      </w:r>
      <w:r w:rsidRPr="00AD1D5E">
        <w:rPr>
          <w:rFonts w:ascii="Times New Roman" w:hAnsi="Times New Roman"/>
          <w:b/>
          <w:sz w:val="20"/>
          <w:szCs w:val="20"/>
          <w:lang w:val="en-US"/>
        </w:rPr>
        <w:t>  </w:t>
      </w:r>
      <w:r w:rsidRPr="00AD1D5E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BF3D33" w:rsidRPr="000C14F7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1.1.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Поверенный обязуется от имени и за счет Доверителя совершать таможенные операции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0C14F7">
        <w:rPr>
          <w:rFonts w:ascii="Times New Roman" w:hAnsi="Times New Roman"/>
          <w:sz w:val="20"/>
          <w:szCs w:val="20"/>
        </w:rPr>
        <w:t xml:space="preserve"> соответствии с Таможенным кодексом Евразийского экономического союза, международными договорами, актами в сфере таможенного регулирования, законодательством Республики Беларусь и настоящим договором.</w:t>
      </w:r>
    </w:p>
    <w:p w:rsidR="00BF3D33" w:rsidRPr="002A49F5" w:rsidRDefault="00BF3D33" w:rsidP="007A306A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1.2.</w:t>
      </w:r>
      <w:r w:rsidRPr="002A49F5">
        <w:rPr>
          <w:rFonts w:ascii="Times New Roman" w:hAnsi="Times New Roman"/>
          <w:sz w:val="20"/>
          <w:szCs w:val="20"/>
        </w:rPr>
        <w:t xml:space="preserve">  В обязанности Поверенного не входит совершение</w:t>
      </w:r>
      <w:r>
        <w:rPr>
          <w:rFonts w:ascii="Times New Roman" w:hAnsi="Times New Roman"/>
          <w:sz w:val="20"/>
          <w:szCs w:val="20"/>
        </w:rPr>
        <w:t xml:space="preserve"> таможенных операций, связанных с </w:t>
      </w:r>
      <w:r w:rsidRPr="002A49F5">
        <w:rPr>
          <w:rFonts w:ascii="Times New Roman" w:hAnsi="Times New Roman"/>
          <w:sz w:val="20"/>
          <w:szCs w:val="20"/>
        </w:rPr>
        <w:t>соблюдением требований и условий заявленных таможенных процедур, а также иных обязанностей, которые в соответствии с таможенным законодательст</w:t>
      </w:r>
      <w:r>
        <w:rPr>
          <w:rFonts w:ascii="Times New Roman" w:hAnsi="Times New Roman"/>
          <w:sz w:val="20"/>
          <w:szCs w:val="20"/>
        </w:rPr>
        <w:t>вом возлагаются только на Доверите</w:t>
      </w:r>
      <w:r w:rsidRPr="002A49F5">
        <w:rPr>
          <w:rFonts w:ascii="Times New Roman" w:hAnsi="Times New Roman"/>
          <w:sz w:val="20"/>
          <w:szCs w:val="20"/>
        </w:rPr>
        <w:t xml:space="preserve">ля. 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2.</w:t>
      </w:r>
      <w:r w:rsidRPr="00AD1D5E">
        <w:rPr>
          <w:rFonts w:ascii="Times New Roman" w:hAnsi="Times New Roman"/>
          <w:b/>
          <w:sz w:val="20"/>
          <w:szCs w:val="20"/>
          <w:lang w:val="en-US"/>
        </w:rPr>
        <w:t>  </w:t>
      </w:r>
      <w:r w:rsidRPr="00AD1D5E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7A306A" w:rsidRPr="000C14F7" w:rsidRDefault="007A306A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2.1.</w:t>
      </w:r>
      <w:r w:rsidRPr="00AD1D5E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AD1D5E">
        <w:rPr>
          <w:rFonts w:ascii="Times New Roman" w:hAnsi="Times New Roman"/>
          <w:b/>
          <w:sz w:val="20"/>
          <w:szCs w:val="20"/>
        </w:rPr>
        <w:t>Поверенный обязан: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2.1.1.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исполнять поручения Доверителя в соответствии Таможенным кодексом Евразийского экономического союза и законодательствомгосударств-членово таможенном регулировании, при этом указанные поручения должны быть правомерн</w:t>
      </w:r>
      <w:r>
        <w:rPr>
          <w:rFonts w:ascii="Times New Roman" w:hAnsi="Times New Roman"/>
          <w:sz w:val="20"/>
          <w:szCs w:val="20"/>
        </w:rPr>
        <w:t>ыми, осуществимыми, конкретными,в соответствии с подпунктом 2.3.2 пункта 2 настоящего договора;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2.1.2.представлять в таможенный орган документы и сведения, полученные от Доверителя, в порядке и форме, установленной законодательством о таможенном регулировании и требованием настоящего договора;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2.1.3.сообщать Доверителю по его просьбе сведения, связанные с исполнением поручения, в том числе о ставках таможенных сборов, пошлин, налогов, специальных антидемпинговых и компенсационных пошлин; 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2.1.4. </w:t>
      </w:r>
      <w:r w:rsidRPr="000C14F7">
        <w:rPr>
          <w:rFonts w:ascii="Times New Roman" w:hAnsi="Times New Roman"/>
          <w:sz w:val="20"/>
          <w:szCs w:val="20"/>
        </w:rPr>
        <w:t>использовать информацию, полученную от Доверителя, исключительно для таможенных целей, а также обеспечивать соблюдение предусмотренных законодательством Республики Беларусь запретов и ограничений на разглашение полученной от Доверителя информации, составляющей государственные секреты, коммерческую, банковскую, налоговую или иную охраняемую законодательством Республики Беларусь тайну;</w:t>
      </w:r>
    </w:p>
    <w:p w:rsidR="00BF3D33" w:rsidRPr="00AD1D5E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2.2.</w:t>
      </w:r>
      <w:r w:rsidRPr="00AD1D5E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AD1D5E">
        <w:rPr>
          <w:rFonts w:ascii="Times New Roman" w:hAnsi="Times New Roman"/>
          <w:b/>
          <w:sz w:val="20"/>
          <w:szCs w:val="20"/>
        </w:rPr>
        <w:t>Поверенный имеет право: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2.2.1.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использовать информацию, полученную от Доверителя для таможенных целей и исключительно в этих целях;</w:t>
      </w:r>
    </w:p>
    <w:p w:rsidR="00BF3D33" w:rsidRDefault="00BF3D33" w:rsidP="00BF3D33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2.2.2. </w:t>
      </w:r>
      <w:r w:rsidRPr="000C14F7">
        <w:rPr>
          <w:rFonts w:ascii="Times New Roman" w:hAnsi="Times New Roman"/>
          <w:sz w:val="20"/>
          <w:szCs w:val="20"/>
        </w:rPr>
        <w:t>отказаться от выполнения поручения</w:t>
      </w:r>
      <w:r>
        <w:rPr>
          <w:rFonts w:ascii="Times New Roman" w:hAnsi="Times New Roman"/>
          <w:sz w:val="20"/>
          <w:szCs w:val="20"/>
        </w:rPr>
        <w:t xml:space="preserve"> и досрочно расторгнуть настоящий договор с  Доверителем, в случае неисполнения или ненадлежащего исполнения Доверителем обязанностей, предусмотренных настоящим договором, в том числе в случае несвоевременной или неполной оплаты Доверителем услуг, оказанных Поверенным Доверителю, а также при выявлении фактов таможенных или иных правонарушений</w:t>
      </w:r>
      <w:r w:rsidRPr="000C14F7">
        <w:rPr>
          <w:rFonts w:ascii="Times New Roman" w:hAnsi="Times New Roman"/>
          <w:sz w:val="20"/>
          <w:szCs w:val="20"/>
        </w:rPr>
        <w:t>противоречащие Таможенному кодексу Евразийского экономического союза, законодательствугосударств-членово таможенном регулировании и закон</w:t>
      </w:r>
      <w:r>
        <w:rPr>
          <w:rFonts w:ascii="Times New Roman" w:hAnsi="Times New Roman"/>
          <w:sz w:val="20"/>
          <w:szCs w:val="20"/>
        </w:rPr>
        <w:t>одательству Республики Беларусь, непосредственными объектами которых являются товары и транспортные средства, в отношении которых Доверитель поручает Поверенному совершение таможенных операций. При этом Доверитель обязан возместить Поверенному стоимость фактически оказанных услуг, а также иные фактически понесенные расходы;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2.2.3.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требовать от Доверителя предоставления документов и сведений, необходимых для таможенного оформления, в том числе, информацию, составляющую коммерческую, банковскую, налоговую, иную охраняемую законодательством Республики Беларусь и иных государств тайну, либо другую конфиденциальную информацию, а также получать указанные документы и сведения в сроки, обеспечивающие соблюдение требований законодательства Республики Беларусь;</w:t>
      </w:r>
    </w:p>
    <w:p w:rsidR="00BF3D33" w:rsidRDefault="00BF3D33" w:rsidP="00BF3D33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</w:t>
      </w:r>
      <w:r w:rsidRPr="00797202">
        <w:rPr>
          <w:rFonts w:ascii="Times New Roman" w:hAnsi="Times New Roman"/>
          <w:sz w:val="20"/>
          <w:szCs w:val="20"/>
        </w:rPr>
        <w:t xml:space="preserve"> период действия настоящего договора изменять в одностороннем порядке тарифы </w:t>
      </w:r>
      <w:r>
        <w:rPr>
          <w:rFonts w:ascii="Times New Roman" w:hAnsi="Times New Roman"/>
          <w:sz w:val="20"/>
          <w:szCs w:val="20"/>
        </w:rPr>
        <w:t>на услуги таможенного представителя</w:t>
      </w:r>
      <w:r w:rsidRPr="00797202">
        <w:rPr>
          <w:rFonts w:ascii="Times New Roman" w:hAnsi="Times New Roman"/>
          <w:sz w:val="20"/>
          <w:szCs w:val="20"/>
        </w:rPr>
        <w:t xml:space="preserve">, указанные в </w:t>
      </w:r>
      <w:r w:rsidRPr="00913F4A">
        <w:rPr>
          <w:rFonts w:ascii="Times New Roman" w:hAnsi="Times New Roman"/>
          <w:b/>
          <w:sz w:val="20"/>
          <w:szCs w:val="20"/>
        </w:rPr>
        <w:t>Прейскуранте №5/</w:t>
      </w:r>
      <w:r w:rsidR="00913F4A" w:rsidRPr="00913F4A">
        <w:rPr>
          <w:rFonts w:ascii="Times New Roman" w:hAnsi="Times New Roman"/>
          <w:b/>
          <w:sz w:val="20"/>
          <w:szCs w:val="20"/>
        </w:rPr>
        <w:t>__________</w:t>
      </w:r>
      <w:r w:rsidRPr="00913F4A">
        <w:rPr>
          <w:rFonts w:ascii="Times New Roman" w:hAnsi="Times New Roman"/>
          <w:b/>
          <w:sz w:val="20"/>
          <w:szCs w:val="20"/>
        </w:rPr>
        <w:t>.</w:t>
      </w:r>
      <w:r w:rsidRPr="00797202">
        <w:rPr>
          <w:rFonts w:ascii="Times New Roman" w:hAnsi="Times New Roman"/>
          <w:sz w:val="20"/>
          <w:szCs w:val="20"/>
        </w:rPr>
        <w:t xml:space="preserve"> Информация об изменении тар</w:t>
      </w:r>
      <w:r>
        <w:rPr>
          <w:rFonts w:ascii="Times New Roman" w:hAnsi="Times New Roman"/>
          <w:sz w:val="20"/>
          <w:szCs w:val="20"/>
        </w:rPr>
        <w:t>ифов доводиться до Доверителя</w:t>
      </w:r>
      <w:r w:rsidRPr="00797202">
        <w:rPr>
          <w:rFonts w:ascii="Times New Roman" w:hAnsi="Times New Roman"/>
          <w:sz w:val="20"/>
          <w:szCs w:val="20"/>
        </w:rPr>
        <w:t xml:space="preserve"> путем разм</w:t>
      </w:r>
      <w:r>
        <w:rPr>
          <w:rFonts w:ascii="Times New Roman" w:hAnsi="Times New Roman"/>
          <w:sz w:val="20"/>
          <w:szCs w:val="20"/>
        </w:rPr>
        <w:t>ещения ее на сайте Поверенного</w:t>
      </w:r>
      <w:r w:rsidRPr="00797202">
        <w:rPr>
          <w:rFonts w:ascii="Times New Roman" w:hAnsi="Times New Roman"/>
          <w:sz w:val="20"/>
          <w:szCs w:val="20"/>
        </w:rPr>
        <w:t xml:space="preserve"> – </w:t>
      </w:r>
      <w:hyperlink r:id="rId4" w:history="1">
        <w:r w:rsidRPr="00E07BE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E07BE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E07BE4">
          <w:rPr>
            <w:rStyle w:val="a3"/>
            <w:rFonts w:ascii="Times New Roman" w:hAnsi="Times New Roman"/>
            <w:sz w:val="20"/>
            <w:szCs w:val="20"/>
            <w:lang w:val="en-US"/>
          </w:rPr>
          <w:t>ozerco</w:t>
        </w:r>
        <w:proofErr w:type="spellEnd"/>
        <w:r w:rsidRPr="00E07BE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E07BE4">
          <w:rPr>
            <w:rStyle w:val="a3"/>
            <w:rFonts w:ascii="Times New Roman" w:hAnsi="Times New Roman"/>
            <w:sz w:val="20"/>
            <w:szCs w:val="20"/>
            <w:lang w:val="en-US"/>
          </w:rPr>
          <w:t>by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BF3D33" w:rsidRPr="00AD1D5E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2.3.</w:t>
      </w:r>
      <w:r w:rsidRPr="00AD1D5E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AD1D5E">
        <w:rPr>
          <w:rFonts w:ascii="Times New Roman" w:hAnsi="Times New Roman"/>
          <w:b/>
          <w:sz w:val="20"/>
          <w:szCs w:val="20"/>
        </w:rPr>
        <w:t>Доверитель обязан: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2.3.1.о</w:t>
      </w:r>
      <w:r w:rsidRPr="00797202">
        <w:rPr>
          <w:rFonts w:ascii="Times New Roman" w:hAnsi="Times New Roman"/>
          <w:sz w:val="20"/>
          <w:szCs w:val="20"/>
        </w:rPr>
        <w:t xml:space="preserve">знакомиться с действующими у </w:t>
      </w:r>
      <w:r>
        <w:rPr>
          <w:rFonts w:ascii="Times New Roman" w:hAnsi="Times New Roman"/>
          <w:sz w:val="20"/>
          <w:szCs w:val="20"/>
        </w:rPr>
        <w:t>Поверенного</w:t>
      </w:r>
      <w:r w:rsidRPr="00797202">
        <w:rPr>
          <w:rFonts w:ascii="Times New Roman" w:hAnsi="Times New Roman"/>
          <w:sz w:val="20"/>
          <w:szCs w:val="20"/>
        </w:rPr>
        <w:t xml:space="preserve"> тарифами на услуги  </w:t>
      </w:r>
      <w:proofErr w:type="spellStart"/>
      <w:r>
        <w:rPr>
          <w:rFonts w:ascii="Times New Roman" w:hAnsi="Times New Roman"/>
          <w:sz w:val="20"/>
          <w:szCs w:val="20"/>
        </w:rPr>
        <w:t>таможенногопредставителя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797202">
        <w:rPr>
          <w:rFonts w:ascii="Times New Roman" w:hAnsi="Times New Roman"/>
          <w:sz w:val="20"/>
          <w:szCs w:val="20"/>
        </w:rPr>
        <w:t xml:space="preserve">  указанными в </w:t>
      </w:r>
      <w:r w:rsidR="00565BC1" w:rsidRPr="00913F4A">
        <w:rPr>
          <w:rFonts w:ascii="Times New Roman" w:hAnsi="Times New Roman"/>
          <w:b/>
          <w:sz w:val="20"/>
          <w:szCs w:val="20"/>
        </w:rPr>
        <w:t>Прейскуранте №5/__________</w:t>
      </w:r>
      <w:r>
        <w:rPr>
          <w:rFonts w:ascii="Times New Roman" w:hAnsi="Times New Roman"/>
          <w:sz w:val="20"/>
          <w:szCs w:val="20"/>
        </w:rPr>
        <w:t>, размещенным на сайте Поверенного</w:t>
      </w:r>
      <w:r w:rsidRPr="00797202">
        <w:rPr>
          <w:rFonts w:ascii="Times New Roman" w:hAnsi="Times New Roman"/>
          <w:sz w:val="20"/>
          <w:szCs w:val="20"/>
        </w:rPr>
        <w:t xml:space="preserve"> - </w:t>
      </w:r>
      <w:hyperlink r:id="rId5" w:history="1">
        <w:r w:rsidRPr="00E07BE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E07BE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E07BE4">
          <w:rPr>
            <w:rStyle w:val="a3"/>
            <w:rFonts w:ascii="Times New Roman" w:hAnsi="Times New Roman"/>
            <w:sz w:val="20"/>
            <w:szCs w:val="20"/>
            <w:lang w:val="en-US"/>
          </w:rPr>
          <w:t>ozerco</w:t>
        </w:r>
        <w:proofErr w:type="spellEnd"/>
        <w:r w:rsidRPr="00E07BE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E07BE4">
          <w:rPr>
            <w:rStyle w:val="a3"/>
            <w:rFonts w:ascii="Times New Roman" w:hAnsi="Times New Roman"/>
            <w:sz w:val="20"/>
            <w:szCs w:val="20"/>
            <w:lang w:val="en-US"/>
          </w:rPr>
          <w:t>by</w:t>
        </w:r>
      </w:hyperlink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2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своевременно представлять Поверенному, документы, содержащие точные и достоверные данные о товаре и транспортных средствах, необходимые для таможенного декларирования или статистического декларирования товаров. При совершении таможенных операций от имени Доверителя, Доверитель обязан в письменном виде уведомить Поверенного о конкретных таможенных операциях, необходимых для таможенного оформления соответствующих товаров.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lastRenderedPageBreak/>
        <w:t xml:space="preserve"> 2.3.</w:t>
      </w:r>
      <w:r>
        <w:rPr>
          <w:rFonts w:ascii="Times New Roman" w:hAnsi="Times New Roman"/>
          <w:sz w:val="20"/>
          <w:szCs w:val="20"/>
        </w:rPr>
        <w:t>3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своевременно и в полном объеме производить уплату таможенных платежей, специальных, антидемпинговых и компенсационных пошлин в порядке, установленном законодательством о таможенном регулировании;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4</w:t>
      </w:r>
      <w:r w:rsidRPr="000C14F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уплатить Поверенному стоимость фактически оказанных услуг согласно прейскуранту, действующему на день оказания услуг;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5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принять от поверенного все исполненное в соответствии с настоящим договором поручения;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6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возместить Поверенному все понесенные издержки, которые были необходимы для исполнения поручений Доверителя, предусмотренных настоящим договором поручения;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7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создавать по требованию должностных лиц таможенного органа все условия, необходимые для применения форм таможенного контроля, осуществлять за свой счет погрузочно-разгрузочные работы, взвешивание или иные действия, необходимые для совершения таможенных операций в отношении товаров, находящихся под таможенным контролем;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2.3.8. при получении в установленном порядке отказа таможенного органа в выпуске товаров</w:t>
      </w:r>
      <w:r w:rsidR="003806C7">
        <w:rPr>
          <w:rFonts w:ascii="Times New Roman" w:hAnsi="Times New Roman"/>
          <w:sz w:val="20"/>
          <w:szCs w:val="20"/>
        </w:rPr>
        <w:t xml:space="preserve"> обеспечить устранение препятст</w:t>
      </w:r>
      <w:r>
        <w:rPr>
          <w:rFonts w:ascii="Times New Roman" w:hAnsi="Times New Roman"/>
          <w:sz w:val="20"/>
          <w:szCs w:val="20"/>
        </w:rPr>
        <w:t>вий, являющихся причиной отказа;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2.3.9.  возмещать издержки, понесенные Поверенным в связи с исполнением настоящего договора при условии предоставления документов, подтверждающих размер издержек;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2.3.10. не поручать выполнение одних и тех же услуг и (или) таможенных операций в отношении конкретной партии товаров и (или) конкретного тра</w:t>
      </w:r>
      <w:r w:rsidR="00F1271C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спортного средства, нескольким таможенным представителям, а также не перед</w:t>
      </w:r>
      <w:r w:rsidR="00F1271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вать третьему лицу информацию и документы, составленные и полученные от Поверенного, без согласования с ним;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 2.3.</w:t>
      </w:r>
      <w:r>
        <w:rPr>
          <w:rFonts w:ascii="Times New Roman" w:hAnsi="Times New Roman"/>
          <w:sz w:val="20"/>
          <w:szCs w:val="20"/>
        </w:rPr>
        <w:t>11</w:t>
      </w:r>
      <w:r w:rsidRPr="000C14F7">
        <w:rPr>
          <w:rFonts w:ascii="Times New Roman" w:hAnsi="Times New Roman"/>
          <w:sz w:val="20"/>
          <w:szCs w:val="20"/>
        </w:rPr>
        <w:t>. уведомить Поверенного об изменении банковских реквизитов, в том числе об открытии новых счетов, изменении юридического, почтового адреса, ном</w:t>
      </w:r>
      <w:r>
        <w:rPr>
          <w:rFonts w:ascii="Times New Roman" w:hAnsi="Times New Roman"/>
          <w:sz w:val="20"/>
          <w:szCs w:val="20"/>
        </w:rPr>
        <w:t>ера телефона (факса) в течение 3</w:t>
      </w:r>
      <w:r w:rsidRPr="000C14F7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трех</w:t>
      </w:r>
      <w:r w:rsidRPr="000C14F7">
        <w:rPr>
          <w:rFonts w:ascii="Times New Roman" w:hAnsi="Times New Roman"/>
          <w:sz w:val="20"/>
          <w:szCs w:val="20"/>
        </w:rPr>
        <w:t>) банковских дней с момента их изменения и (или) открытия.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В случае неисполнения обязанности, указанной в части первой настоящего подпункта, вся корреспонденция, отправленная по номеру телефона (факса), электронной почте указанным в параграфе 9 «Юридические адреса сторон» настоящего договора, считается отправленной надлежащим образом;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</w:t>
      </w:r>
      <w:r w:rsidRPr="000C14F7">
        <w:rPr>
          <w:rFonts w:ascii="Times New Roman" w:hAnsi="Times New Roman"/>
          <w:sz w:val="20"/>
          <w:szCs w:val="20"/>
        </w:rPr>
        <w:t xml:space="preserve">. информировать в письменной форме Поверенного о проведении таможенным или иным контролирующим органом таможенного или иного контроля (в том числе проверки таможенных, иных документов и сведений, начатой после выпуска товаров) в отношении товаров, декларирование которых производилось Поверенным, не позднее 3 (трех) рабочих дней со дня, когда о проведении таможенного контроля стало известно Доверителю. </w:t>
      </w:r>
    </w:p>
    <w:p w:rsidR="00C67D0A" w:rsidRDefault="00C67D0A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7D0A">
        <w:rPr>
          <w:rFonts w:ascii="Times New Roman" w:hAnsi="Times New Roman"/>
          <w:sz w:val="20"/>
          <w:szCs w:val="20"/>
        </w:rPr>
        <w:t>2.3.13. возместить в полном объеме уплаченные Поверенным таможенные платежи, сборы, специальные, антидемпинговые и компенсационные пошлины в течение 3-х (трёх) банковских дней на основании выставленной Поверенным счёта-фактуры, а также уплатить комиссию в размере 1% от суммы уплаченных таможенных платежей на основании выставленных Поверенным счетов-фактур.</w:t>
      </w:r>
      <w:bookmarkStart w:id="0" w:name="_GoBack"/>
      <w:bookmarkEnd w:id="0"/>
    </w:p>
    <w:p w:rsidR="00BF3D33" w:rsidRPr="00AD1D5E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2.4. Доверитель имеет право: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расторгнуть настоящий договор, письменно известив другую сторону и возместив Поверенному понесенные им при исполнении настоящего договора издержки, а также уплатив стоимость фактически оказанных услуг соразмерно выполненному поручению;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2.4.2. получать от Поверенного информацию о ходе выполнения поручения, а также документы, свидетельствующие о его выполнении.</w:t>
      </w:r>
    </w:p>
    <w:p w:rsidR="00BF3D33" w:rsidRPr="000C14F7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3.  Порядок расчетов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3.1. Валюта платежа –</w:t>
      </w:r>
      <w:r w:rsidR="00BB070E">
        <w:rPr>
          <w:rFonts w:ascii="Times New Roman" w:hAnsi="Times New Roman"/>
          <w:sz w:val="20"/>
          <w:szCs w:val="20"/>
        </w:rPr>
        <w:t xml:space="preserve"> </w:t>
      </w:r>
      <w:r w:rsidR="00380D14">
        <w:rPr>
          <w:rFonts w:ascii="Times New Roman" w:hAnsi="Times New Roman"/>
          <w:sz w:val="20"/>
          <w:szCs w:val="20"/>
        </w:rPr>
        <w:t>____________</w:t>
      </w:r>
      <w:r w:rsidRPr="000C14F7">
        <w:rPr>
          <w:rFonts w:ascii="Times New Roman" w:hAnsi="Times New Roman"/>
          <w:sz w:val="20"/>
          <w:szCs w:val="20"/>
        </w:rPr>
        <w:t>, валюта договора –</w:t>
      </w:r>
      <w:r w:rsidR="00BB070E">
        <w:rPr>
          <w:rFonts w:ascii="Times New Roman" w:hAnsi="Times New Roman"/>
          <w:sz w:val="20"/>
          <w:szCs w:val="20"/>
        </w:rPr>
        <w:t xml:space="preserve"> </w:t>
      </w:r>
      <w:r w:rsidR="00380D14">
        <w:rPr>
          <w:rFonts w:ascii="Times New Roman" w:hAnsi="Times New Roman"/>
          <w:sz w:val="20"/>
          <w:szCs w:val="20"/>
        </w:rPr>
        <w:t>_____________</w:t>
      </w:r>
      <w:r w:rsidRPr="000C14F7">
        <w:rPr>
          <w:rFonts w:ascii="Times New Roman" w:hAnsi="Times New Roman"/>
          <w:sz w:val="20"/>
          <w:szCs w:val="20"/>
        </w:rPr>
        <w:t>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4DF8">
        <w:rPr>
          <w:rFonts w:ascii="Times New Roman" w:hAnsi="Times New Roman"/>
          <w:sz w:val="20"/>
          <w:szCs w:val="20"/>
        </w:rPr>
        <w:t>Банковские комиссии банка Доверителя, связанные с переводом денежных средств Поверенному, оплачивает Доверитель,  банковские комиссии банка Поверенного – оплачивает Поверенный.</w:t>
      </w:r>
    </w:p>
    <w:p w:rsidR="00BF3D33" w:rsidRPr="000C14F7" w:rsidRDefault="00BF3D33" w:rsidP="00BF3D33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3.2. Стоимость оказываемых Поверенным услуг по настоящему договору определятся исходя из тарифов на услуги таможенного представителя, указанных в </w:t>
      </w:r>
      <w:r w:rsidR="00A90FD1" w:rsidRPr="00913F4A">
        <w:rPr>
          <w:rFonts w:ascii="Times New Roman" w:hAnsi="Times New Roman"/>
          <w:b/>
          <w:sz w:val="20"/>
          <w:szCs w:val="20"/>
        </w:rPr>
        <w:t>Прейскуранте №5/__________</w:t>
      </w:r>
      <w:r w:rsidRPr="000C14F7">
        <w:rPr>
          <w:rFonts w:ascii="Times New Roman" w:hAnsi="Times New Roman"/>
          <w:sz w:val="20"/>
          <w:szCs w:val="20"/>
        </w:rPr>
        <w:t xml:space="preserve">, действующем у Поверенного в день оказания услуги с учетом состава и объема оказанных услуг, и указывается в счетах-фактурах, актах сдачи-приемки оказанных услуг. </w:t>
      </w:r>
    </w:p>
    <w:p w:rsidR="00BF3D33" w:rsidRPr="000C14F7" w:rsidRDefault="00BF3D33" w:rsidP="00BF3D33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Указанные документы (счета-фактуры и акты сдачи-приемки оказанных услуг) Доверитель или его уполномоченное лицо обязано получить в месте нахождения Поверенного в момент завершения услуги таможенного представителя. </w:t>
      </w:r>
    </w:p>
    <w:p w:rsidR="00BF3D33" w:rsidRPr="000C14F7" w:rsidRDefault="00BF3D33" w:rsidP="00BF3D33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В случае нея</w:t>
      </w:r>
      <w:r>
        <w:rPr>
          <w:rFonts w:ascii="Times New Roman" w:hAnsi="Times New Roman"/>
          <w:sz w:val="20"/>
          <w:szCs w:val="20"/>
        </w:rPr>
        <w:t>вки Доверителя в местонахождение</w:t>
      </w:r>
      <w:r w:rsidRPr="000C14F7">
        <w:rPr>
          <w:rFonts w:ascii="Times New Roman" w:hAnsi="Times New Roman"/>
          <w:sz w:val="20"/>
          <w:szCs w:val="20"/>
        </w:rPr>
        <w:t xml:space="preserve"> Поверенного за получением счета-фактуры</w:t>
      </w:r>
      <w:r>
        <w:rPr>
          <w:rFonts w:ascii="Times New Roman" w:hAnsi="Times New Roman"/>
          <w:sz w:val="20"/>
          <w:szCs w:val="20"/>
        </w:rPr>
        <w:t xml:space="preserve"> и акта</w:t>
      </w:r>
      <w:r w:rsidRPr="000C14F7">
        <w:rPr>
          <w:rFonts w:ascii="Times New Roman" w:hAnsi="Times New Roman"/>
          <w:sz w:val="20"/>
          <w:szCs w:val="20"/>
        </w:rPr>
        <w:t xml:space="preserve">  сдачи-приемки оказанных услуг, днем получения Доверителем счета-фактуры и акта-приемки оказанных услуг считается дата </w:t>
      </w:r>
      <w:r>
        <w:rPr>
          <w:rFonts w:ascii="Times New Roman" w:hAnsi="Times New Roman"/>
          <w:sz w:val="20"/>
          <w:szCs w:val="20"/>
        </w:rPr>
        <w:t>отправления</w:t>
      </w:r>
      <w:r w:rsidRPr="000C14F7">
        <w:rPr>
          <w:rFonts w:ascii="Times New Roman" w:hAnsi="Times New Roman"/>
          <w:sz w:val="20"/>
          <w:szCs w:val="20"/>
        </w:rPr>
        <w:t xml:space="preserve"> Поверенным Доверителю счета-фактуры посредством факсимильной связи по номеру телефона, электронной почте, указанных в параграфе 9 «Юридические адреса и банковские реквизиты сторон», либо иным способом, позволяющим достоверно установить факт отправки корреспонденции в адрес Доверителя. </w:t>
      </w:r>
    </w:p>
    <w:p w:rsidR="00BF3D33" w:rsidRPr="000C14F7" w:rsidRDefault="00BF3D33" w:rsidP="00BF3D33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В течение 3 (трех) рабочих дней с момента получения от Поверенного акта сдачи-приемки оказанных услуг, Доверитель  обязан рассмотреть и подписать его или в тот же срок дать письменный мотивированный отказ от его подписания. В случае неполучения от Доверителя мотивированных возражений на акт сдачи-приемки оказанных услуг в течение вышеуказанного 3-дневного срока, услуги считаются принятыми Доверителем  без возражений, односторонний акт считается имеющим юридическую силу, а услуги подлежат оплате. 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4DF8">
        <w:rPr>
          <w:rFonts w:ascii="Times New Roman" w:hAnsi="Times New Roman"/>
          <w:sz w:val="20"/>
          <w:szCs w:val="20"/>
        </w:rPr>
        <w:t>3.3. Оплата производится Доверителем на расчетный счет Поверенного в следующем порядке (необходимое подчеркивает Поверенный):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3.3.1</w:t>
      </w:r>
      <w:r w:rsidRPr="000C14F7">
        <w:rPr>
          <w:rFonts w:ascii="Times New Roman" w:hAnsi="Times New Roman"/>
          <w:sz w:val="20"/>
          <w:szCs w:val="20"/>
        </w:rPr>
        <w:t xml:space="preserve"> в течение 5 (пяти) календарных дней с момента получения Доверителем счета-фактуры</w:t>
      </w:r>
    </w:p>
    <w:p w:rsidR="00BF3D33" w:rsidRPr="00D74DF8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4DF8">
        <w:rPr>
          <w:rFonts w:ascii="Times New Roman" w:hAnsi="Times New Roman"/>
          <w:sz w:val="20"/>
          <w:szCs w:val="20"/>
        </w:rPr>
        <w:t>3.3.2. до момента оказания услуги таможенного представителя путем 100% предоплаты.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4DF8">
        <w:rPr>
          <w:rFonts w:ascii="Times New Roman" w:hAnsi="Times New Roman"/>
          <w:sz w:val="20"/>
          <w:szCs w:val="20"/>
        </w:rPr>
        <w:lastRenderedPageBreak/>
        <w:t>3.4. Денежные средства Доверителя, остающиеся на расчетном счете Поверенного после оплаты услуг Доверителя по настоящему договору, Поверенный вправе в дальнейшем зачесть при расчетах с Доверителем за услуги Поверенного по хранению товаров на складе временного хранения Поверенного или услуги Поверенного по хранению товаров на таможенном складе Поверенного, если Доверитель в письменном виде не определит иной порядок использования указанных денежных средств.</w:t>
      </w:r>
    </w:p>
    <w:p w:rsidR="008B06AB" w:rsidRPr="008B06AB" w:rsidRDefault="008B06AB" w:rsidP="008B06AB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 </w:t>
      </w:r>
      <w:r w:rsidRPr="008B06AB">
        <w:rPr>
          <w:rFonts w:ascii="Times New Roman" w:hAnsi="Times New Roman"/>
          <w:sz w:val="20"/>
          <w:szCs w:val="20"/>
        </w:rPr>
        <w:t xml:space="preserve">Общая стоимость услуг по настоящему договору, складывается из стоимостей оказанных услуг согласно актам сдачи-приемки оказанных услуг и составляет не более </w:t>
      </w:r>
      <w:proofErr w:type="gramStart"/>
      <w:r w:rsidRPr="008B06AB">
        <w:rPr>
          <w:rFonts w:ascii="Times New Roman" w:hAnsi="Times New Roman"/>
          <w:sz w:val="20"/>
          <w:szCs w:val="20"/>
          <w:u w:val="single"/>
        </w:rPr>
        <w:t xml:space="preserve">(  </w:t>
      </w:r>
      <w:proofErr w:type="gramEnd"/>
      <w:r w:rsidRPr="008B06AB">
        <w:rPr>
          <w:rFonts w:ascii="Times New Roman" w:hAnsi="Times New Roman"/>
          <w:sz w:val="20"/>
          <w:szCs w:val="20"/>
          <w:u w:val="single"/>
        </w:rPr>
        <w:t xml:space="preserve">                                           )</w:t>
      </w:r>
      <w:r w:rsidRPr="008B06AB">
        <w:rPr>
          <w:rFonts w:ascii="Times New Roman" w:hAnsi="Times New Roman"/>
          <w:sz w:val="20"/>
          <w:szCs w:val="20"/>
        </w:rPr>
        <w:t xml:space="preserve"> </w:t>
      </w:r>
      <w:r w:rsidR="00A36DA9">
        <w:rPr>
          <w:rFonts w:ascii="Times New Roman" w:hAnsi="Times New Roman"/>
          <w:sz w:val="20"/>
          <w:szCs w:val="20"/>
        </w:rPr>
        <w:t>________</w:t>
      </w:r>
      <w:r w:rsidRPr="008B06AB">
        <w:rPr>
          <w:rFonts w:ascii="Times New Roman" w:hAnsi="Times New Roman"/>
          <w:sz w:val="20"/>
          <w:szCs w:val="20"/>
        </w:rPr>
        <w:t>.</w:t>
      </w:r>
    </w:p>
    <w:p w:rsidR="008B06AB" w:rsidRPr="000C14F7" w:rsidRDefault="008B06AB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4.  Ответственность Сторон</w:t>
      </w:r>
    </w:p>
    <w:p w:rsidR="007A306A" w:rsidRPr="000C14F7" w:rsidRDefault="007A306A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4.1. За неисполнение или ненадлежащее исполнение своих обязательств по настоящему договору Стороны несут административную, уголовную и иную ответственность в соответствии с законодательством Евразийского экономического союза и законодательством Республики Беларусь.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4.2.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Деятельность Поверенного, не включенного (исключенного) в реестр (из реестра) таможенных представителей, а также в период приостановления его деятельности в качестве таможенного представителя, является незаконной и влечет ответственность в соответствии с законодательными актами Республики Беларусь.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4.3.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За несоблюдение требований таможенного законодательства Евразийского экономического союза, законодательства Республики Беларусь Поверенный несет ответственность в соответствии с законодательством Республики Беларусь.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4.4.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В пределах страховых сумм, определяемых законодательством Республики Беларусь, Поверенный несет риск своей гражданской ответственности, которая может наступить вследствие причинения вреда имуществу Доверителя или нарушения договора с Доверителем.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4.5.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Ответственность за предоставление таможенному органу обеспечения уплаты таможенных пошлин, налогов на сумму, установленную законодательством Республики Беларусь, несет Поверенный.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4.6.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Доверитель несет ответственность в размере причиненных Поверенному убытков (издержек), причиненных: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- неисполнением или ненадлежащим исполнением Доверителем обязательств, предусмотренных таможенным законодательством и настоящим договором, в том числе, если Доверитель несвоевременно передал Поверенному сведения, необходимые для совершения соответствующих таможенных операций, необоснованно отказался от оплаты или несвоевременно оплатил счета-фактуры, а также другие счета, выставленные Поверенным с предоставлением оснований к их оплате;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- недостоверностью и неточностью предоставляемых Поверенному документов и сведений, необходимых ему для совершения таможенных операций в соответствии с таможенным законодательством, в том числе заполнения таможенных документов и определения кода товара по Единой товарной номенклатуре внешнеэкономической деятельности, а также несоответствием содержащихся в документах сведений фактическому наличию товара, подлежащего таможенному оформлению.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4.7.  В случае пред</w:t>
      </w:r>
      <w:r>
        <w:rPr>
          <w:rFonts w:ascii="Times New Roman" w:hAnsi="Times New Roman"/>
          <w:sz w:val="20"/>
          <w:szCs w:val="20"/>
        </w:rPr>
        <w:t>о</w:t>
      </w:r>
      <w:r w:rsidRPr="000C14F7">
        <w:rPr>
          <w:rFonts w:ascii="Times New Roman" w:hAnsi="Times New Roman"/>
          <w:sz w:val="20"/>
          <w:szCs w:val="20"/>
        </w:rPr>
        <w:t>ставления Поверенному неточных (недостоверных) или ложных сведений, в том числе умышленного занижения стоимости товара в коммерческих, транспортных документах с целью уменьшения таможенных платежей, предусмотренных таможенным законодательством Республики Беларусь, что повлекло материальные убытки (издержки) для Поверенного, а также и в случаях, перечисленных в пункте 4.6 настоящего договора, Доверитель обязуется в течение трех банковских дней со дня выставления ему соответствующего счета и представления доказательств понесенных убытков (издержек) оплатить их.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Кроме полного возмещения Доверителем заявленных Поверенным убытков (издержек), Поверенный имеет право предъявить Доверителю штраф в размере до 10 базовых величин, установленных законодательством Республики Беларусь на день таможенного оформления товара.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4.8. Поверенный не несет ответственно</w:t>
      </w:r>
      <w:r w:rsidR="00E3604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ти за неисполнение обязательства по настоящему договору, возникших в результате действий либо бездействий таможенных органов. 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4.9</w:t>
      </w:r>
      <w:r w:rsidRPr="000C14F7">
        <w:rPr>
          <w:rFonts w:ascii="Times New Roman" w:hAnsi="Times New Roman"/>
          <w:sz w:val="20"/>
          <w:szCs w:val="20"/>
        </w:rPr>
        <w:t xml:space="preserve">. Поверенный не несет ответственности за просрочку выполнения своих обязательств по настоящему договору в случае несвоевременного представления Доверителем Поверенному документов и сведений, необходимых для таможенного оформления. 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4.10</w:t>
      </w:r>
      <w:r w:rsidRPr="000C14F7">
        <w:rPr>
          <w:rFonts w:ascii="Times New Roman" w:hAnsi="Times New Roman"/>
          <w:sz w:val="20"/>
          <w:szCs w:val="20"/>
        </w:rPr>
        <w:t>. Ответственность, связанная с соблюдением требований и условий заявленных таможенных процедур, а также иных обязанностей, которые в соответствии с таможенным законодательством возлагаются на Доверителя, несет исключительно Доверитель.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4.11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spacing w:val="2"/>
        </w:rPr>
        <w:t> </w:t>
      </w:r>
      <w:r w:rsidRPr="000C14F7">
        <w:rPr>
          <w:rFonts w:ascii="Times New Roman" w:hAnsi="Times New Roman"/>
          <w:sz w:val="20"/>
          <w:szCs w:val="20"/>
        </w:rPr>
        <w:t xml:space="preserve">В случае нарушения сроков оплаты услуг Поверенного, Поверенный вправе потребовать от Доверителя уплаты пени в размере 0,2% от суммы задолженности за каждый день просрочки. 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4.12. При неисполнении Доверителем обязанности, установленной подпунктом 2.3.12 пункта 2 настоящего договора, административный штраф, а также сумма пени, уплаченные или подлежащие уплате Д</w:t>
      </w:r>
      <w:r w:rsidR="00DF5AA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верителем, за период со дня следующего за днем истечения срока информиров</w:t>
      </w:r>
      <w:r w:rsidR="00DF5AA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ния, указанного в подпункте 2.3.12 пункта 2 настоящего Договора, образовавшиеся в связи с проводимым таможенным контролем, не признаются убытками Доверителя. 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5.  Порядок разрешения споров</w:t>
      </w:r>
    </w:p>
    <w:p w:rsidR="00BF3D33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5.1. Все споры и разногласия, которые могут возникнуть по настоящему договору или в связи с его исполнением, изменением, расторжением, разрешаются между Сторонами путем направления одной стороной претензии другой стороне с приложением копий документов, обосновывающих ее предъявление. Претензия </w:t>
      </w:r>
      <w:r w:rsidRPr="000C14F7">
        <w:rPr>
          <w:rFonts w:ascii="Times New Roman" w:hAnsi="Times New Roman"/>
          <w:sz w:val="20"/>
          <w:szCs w:val="20"/>
        </w:rPr>
        <w:lastRenderedPageBreak/>
        <w:t>должна быть направлена заявителем претензии в письменном виде заказной корреспонденцией с обратным уведомлением или вручается под роспись.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5.2. Сторона, которой предъявлена претензия, обязана рассмотреть ее и подтвердить согласие на полное или частичное ее удовлетворение либо сообщить о полном или част</w:t>
      </w:r>
      <w:r>
        <w:rPr>
          <w:rFonts w:ascii="Times New Roman" w:hAnsi="Times New Roman"/>
          <w:sz w:val="20"/>
          <w:szCs w:val="20"/>
        </w:rPr>
        <w:t>ичном отказе в ее удовлетворение</w:t>
      </w:r>
      <w:r w:rsidRPr="000C14F7">
        <w:rPr>
          <w:rFonts w:ascii="Times New Roman" w:hAnsi="Times New Roman"/>
          <w:sz w:val="20"/>
          <w:szCs w:val="20"/>
        </w:rPr>
        <w:t xml:space="preserve"> не позднее пятнадцати календарных дней с даты получения претензии. Ответ на претензию направляется заявителю претензии заказной корреспонденцией с обратным уведомлением или вручается под роспись. При частичном или полном отклонении претензии к ответу прилагаются копии документов, обосновывающих отклонение претензии.</w:t>
      </w:r>
    </w:p>
    <w:p w:rsidR="00BF3D33" w:rsidRPr="00906FB6" w:rsidRDefault="00BF3D33" w:rsidP="00BF3D33">
      <w:pPr>
        <w:shd w:val="clear" w:color="auto" w:fill="FFFFFF"/>
        <w:spacing w:line="216" w:lineRule="auto"/>
        <w:ind w:right="-141" w:firstLine="567"/>
        <w:jc w:val="both"/>
        <w:rPr>
          <w:rFonts w:ascii="Times New Roman" w:hAnsi="Times New Roman"/>
          <w:strike/>
          <w:spacing w:val="1"/>
          <w:sz w:val="20"/>
          <w:szCs w:val="20"/>
        </w:rPr>
      </w:pPr>
      <w:r w:rsidRPr="00906FB6">
        <w:rPr>
          <w:rFonts w:ascii="Times New Roman" w:hAnsi="Times New Roman"/>
          <w:sz w:val="20"/>
          <w:szCs w:val="20"/>
        </w:rPr>
        <w:t>5.3. </w:t>
      </w:r>
      <w:r w:rsidRPr="00906FB6">
        <w:rPr>
          <w:rFonts w:ascii="Times New Roman" w:hAnsi="Times New Roman"/>
          <w:spacing w:val="1"/>
          <w:sz w:val="20"/>
          <w:szCs w:val="20"/>
        </w:rPr>
        <w:t>Споры Сторон по настоящему договору разрешаются в соответствии с материальным и процессуальным законодательством Республики Беларусь по месту нахождения Хранителя.</w:t>
      </w:r>
    </w:p>
    <w:p w:rsidR="00BF3D33" w:rsidRDefault="00BF3D33" w:rsidP="00BF3D33">
      <w:pPr>
        <w:spacing w:after="0" w:line="216" w:lineRule="auto"/>
        <w:ind w:left="3540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3540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6.  Форс-мажорные обстоятельства</w:t>
      </w:r>
    </w:p>
    <w:p w:rsidR="00BF3D33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6.1. Стороны освобождаются от ответственности за частичное или полное неисполнение условий договора, если оно произошло вследствие форс-мажорных обстоятельств, которые Сторона не могла предвидеть или предотвратить. Сторона, ссылающаяся на такие обстоятельства, обязана информировать другую Сторону не позднее 5 дней с момента их наступления. 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6.2. Поверенный не несет ответственности по настоящему договору в случае непредвиденных изменений порядка государственного регулирования внешнеэкономической деятельности.</w:t>
      </w:r>
    </w:p>
    <w:p w:rsidR="00BF3D33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7A306A" w:rsidRPr="000C14F7" w:rsidRDefault="007A306A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7.  Срок действия договора</w:t>
      </w:r>
    </w:p>
    <w:p w:rsidR="007A306A" w:rsidRPr="000C14F7" w:rsidRDefault="007A306A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7.1. Настоящий договор вступает в силу с момента подписания и действует по </w:t>
      </w:r>
      <w:r>
        <w:rPr>
          <w:rFonts w:ascii="Times New Roman" w:hAnsi="Times New Roman"/>
          <w:sz w:val="20"/>
          <w:szCs w:val="20"/>
        </w:rPr>
        <w:t>___________</w:t>
      </w:r>
      <w:r w:rsidRPr="000C14F7">
        <w:rPr>
          <w:rFonts w:ascii="Times New Roman" w:hAnsi="Times New Roman"/>
          <w:sz w:val="20"/>
          <w:szCs w:val="20"/>
        </w:rPr>
        <w:t xml:space="preserve"> года. Если до окончания срока действия настоящего договора ни одна из Сторон не заявит о намерении его расторгнуть, настоящий договор считается продленным на каждый последующий годичный период на тех же условиях.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7.2. Настоящий договор прекращается, помимо общих оснований прекращения обязательств, предусмотренных законодательством, также вследствие отмены поручения Доверителя, отказа Поверенного, а также в других случ</w:t>
      </w:r>
      <w:r>
        <w:rPr>
          <w:rFonts w:ascii="Times New Roman" w:hAnsi="Times New Roman"/>
          <w:sz w:val="20"/>
          <w:szCs w:val="20"/>
        </w:rPr>
        <w:t xml:space="preserve">аях, предусмотренных </w:t>
      </w:r>
      <w:r w:rsidRPr="000C14F7">
        <w:rPr>
          <w:rFonts w:ascii="Times New Roman" w:hAnsi="Times New Roman"/>
          <w:sz w:val="20"/>
          <w:szCs w:val="20"/>
        </w:rPr>
        <w:t xml:space="preserve"> законодательством Республики Беларусь.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7.3. Любая из Сторон имеет право досрочно расторгнуть настоящий договор в любое время, предупредив об этом в письменной форме другую Сторону не позднее чем за тридцать дней до предполагаемой даты расторжения.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7.4. Во всем ином, не предусмотренном настоящим договором в части последствий его прекращения, Стороны руководствуются гражданским законодательством Республики Беларусь.</w:t>
      </w:r>
    </w:p>
    <w:p w:rsidR="00BF3D33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7A306A" w:rsidRPr="000C14F7" w:rsidRDefault="007A306A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3540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8.  Прочие условия</w:t>
      </w:r>
    </w:p>
    <w:p w:rsidR="00BF3D33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8.1. Поверенный осуществляет таможенные операции и предъявляет документы для таможенного оформления исключительно в течение рабочего времени таможенных органов.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8.2. Все изменения и дополнения, вносимые в настоящий договор, являются его неотъемлемой частью при условии, что они совершены в письменной форме и подписаны обеими Сторонами или надлежаще уполномоченными на то представителями Сторон.</w:t>
      </w:r>
    </w:p>
    <w:p w:rsidR="00BF3D33" w:rsidRPr="000C14F7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8.3.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3D33" w:rsidRDefault="00BF3D33" w:rsidP="00BF3D33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8.4. Настоящий договор составлен в двух экземплярах на русском языке, имеющих одинаковую юридическую силу, по одному для каждой из Сторон.</w:t>
      </w:r>
    </w:p>
    <w:p w:rsidR="00BF3D33" w:rsidRDefault="00BF3D33" w:rsidP="00BF3D33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:rsidR="00CB7507" w:rsidRPr="000C14F7" w:rsidRDefault="00CB7507" w:rsidP="00BF3D33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34228B" w:rsidRDefault="0034228B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:rsidR="00BF3D33" w:rsidRPr="00AD1D5E" w:rsidRDefault="00BF3D33" w:rsidP="00BF3D33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AD1D5E">
        <w:rPr>
          <w:rFonts w:ascii="Times New Roman" w:hAnsi="Times New Roman"/>
          <w:b/>
          <w:sz w:val="20"/>
          <w:szCs w:val="20"/>
        </w:rPr>
        <w:t>9.  Юридические адреса и банковские реквизиты сторон:</w:t>
      </w:r>
    </w:p>
    <w:p w:rsidR="00BF3D33" w:rsidRDefault="00BF3D33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B7507" w:rsidRPr="000C14F7" w:rsidRDefault="00CB7507" w:rsidP="00BF3D3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5954"/>
        <w:gridCol w:w="283"/>
        <w:gridCol w:w="4253"/>
      </w:tblGrid>
      <w:tr w:rsidR="00BF3D33" w:rsidRPr="000C14F7" w:rsidTr="00CB7507">
        <w:trPr>
          <w:cantSplit/>
        </w:trPr>
        <w:tc>
          <w:tcPr>
            <w:tcW w:w="5954" w:type="dxa"/>
          </w:tcPr>
          <w:p w:rsidR="00BF3D33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b/>
                <w:spacing w:val="7"/>
                <w:sz w:val="20"/>
                <w:szCs w:val="20"/>
              </w:rPr>
            </w:pPr>
            <w:r w:rsidRPr="0085159A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>Поверенный:</w:t>
            </w:r>
          </w:p>
          <w:p w:rsidR="00BF3D33" w:rsidRPr="0085159A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F3D33" w:rsidRPr="0085159A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159A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>Доверитель:</w:t>
            </w:r>
          </w:p>
        </w:tc>
      </w:tr>
      <w:tr w:rsidR="00BF3D33" w:rsidRPr="000C14F7" w:rsidTr="00CB7507">
        <w:trPr>
          <w:cantSplit/>
        </w:trPr>
        <w:tc>
          <w:tcPr>
            <w:tcW w:w="5954" w:type="dxa"/>
          </w:tcPr>
          <w:p w:rsidR="00BF3D33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Открытое акционерное общество «Торгово-логистическийцентр «Озерцо-логистик»</w:t>
            </w:r>
          </w:p>
          <w:p w:rsidR="00BF3D33" w:rsidRPr="00C82D7E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82D7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223021, Республика Беларусь, минская обл., Минский р-н, </w:t>
            </w:r>
            <w:proofErr w:type="spellStart"/>
            <w:r w:rsidRPr="00C82D7E">
              <w:rPr>
                <w:rFonts w:ascii="Times New Roman" w:hAnsi="Times New Roman"/>
                <w:spacing w:val="2"/>
                <w:sz w:val="20"/>
                <w:szCs w:val="20"/>
              </w:rPr>
              <w:t>Щомыслицкий</w:t>
            </w:r>
            <w:proofErr w:type="spellEnd"/>
            <w:r w:rsidRPr="00C82D7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с/с, 115, район д. Богатырев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C82D7E">
              <w:rPr>
                <w:rFonts w:ascii="Times New Roman" w:hAnsi="Times New Roman"/>
                <w:spacing w:val="2"/>
                <w:sz w:val="20"/>
                <w:szCs w:val="20"/>
              </w:rPr>
              <w:t>, кабинет №315</w:t>
            </w:r>
          </w:p>
          <w:p w:rsidR="00BF3D33" w:rsidRPr="0085159A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159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220051, г"/>
              </w:smartTagPr>
              <w:r w:rsidRPr="0085159A">
                <w:rPr>
                  <w:rFonts w:ascii="Times New Roman" w:hAnsi="Times New Roman"/>
                  <w:spacing w:val="-2"/>
                  <w:sz w:val="20"/>
                  <w:szCs w:val="20"/>
                </w:rPr>
                <w:t>220051, г</w:t>
              </w:r>
            </w:smartTag>
            <w:r w:rsidRPr="0085159A">
              <w:rPr>
                <w:rFonts w:ascii="Times New Roman" w:hAnsi="Times New Roman"/>
                <w:spacing w:val="-2"/>
                <w:sz w:val="20"/>
                <w:szCs w:val="20"/>
              </w:rPr>
              <w:t>.Минск. а/я 164</w:t>
            </w:r>
          </w:p>
          <w:p w:rsidR="00BF3D33" w:rsidRPr="0085159A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159A">
              <w:rPr>
                <w:rFonts w:ascii="Times New Roman" w:hAnsi="Times New Roman"/>
                <w:spacing w:val="-2"/>
                <w:sz w:val="20"/>
                <w:szCs w:val="20"/>
              </w:rPr>
              <w:t>тел. 507 61 36, факс 507 63 44</w:t>
            </w:r>
          </w:p>
          <w:p w:rsidR="00BF3D33" w:rsidRPr="0085159A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59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электронный адрес: </w:t>
            </w:r>
            <w:hyperlink r:id="rId6" w:history="1">
              <w:r w:rsidRPr="0085159A">
                <w:rPr>
                  <w:rFonts w:ascii="Times New Roman" w:hAnsi="Times New Roman"/>
                  <w:sz w:val="20"/>
                  <w:szCs w:val="20"/>
                </w:rPr>
                <w:t>otu@ozerco.by</w:t>
              </w:r>
            </w:hyperlink>
          </w:p>
          <w:p w:rsidR="007A306A" w:rsidRPr="007A306A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УНП 600052730, ОКПО 28870843</w:t>
            </w:r>
          </w:p>
          <w:p w:rsidR="007A306A" w:rsidRPr="007A306A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Р/с в белорусских рублях: BY04BAPB30129133800100000000</w:t>
            </w:r>
          </w:p>
          <w:p w:rsidR="007A306A" w:rsidRPr="007A306A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 xml:space="preserve">Р/с в долларах США: BY48BAPB30129133800200000000 </w:t>
            </w:r>
          </w:p>
          <w:p w:rsidR="007A306A" w:rsidRPr="007A306A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Р/с в евро: BY92BAPB30129133800300000000</w:t>
            </w:r>
          </w:p>
          <w:p w:rsidR="007A306A" w:rsidRPr="007A306A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Р/с в российских рублях: BY39BAPB30129133800400000000</w:t>
            </w:r>
          </w:p>
          <w:p w:rsidR="007A306A" w:rsidRPr="007A306A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Банк: ОАО «</w:t>
            </w:r>
            <w:proofErr w:type="spellStart"/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Белагропромбанк</w:t>
            </w:r>
            <w:proofErr w:type="spellEnd"/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A306A" w:rsidRPr="007A306A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Код банка: BAPBBY2X</w:t>
            </w:r>
          </w:p>
          <w:p w:rsidR="00BF3D33" w:rsidRDefault="007A306A" w:rsidP="007A3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06A">
              <w:rPr>
                <w:rFonts w:ascii="Times New Roman" w:hAnsi="Times New Roman"/>
                <w:bCs/>
                <w:sz w:val="20"/>
                <w:szCs w:val="20"/>
              </w:rPr>
              <w:t>Адрес банка: г. Минск, пр. Жукова, 3</w:t>
            </w:r>
          </w:p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D33" w:rsidRPr="000C14F7" w:rsidTr="00CB7507">
        <w:trPr>
          <w:cantSplit/>
        </w:trPr>
        <w:tc>
          <w:tcPr>
            <w:tcW w:w="5954" w:type="dxa"/>
          </w:tcPr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D33" w:rsidRPr="000C14F7" w:rsidTr="00CB7507">
        <w:trPr>
          <w:cantSplit/>
        </w:trPr>
        <w:tc>
          <w:tcPr>
            <w:tcW w:w="5954" w:type="dxa"/>
          </w:tcPr>
          <w:p w:rsidR="00BF3D33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83" w:type="dxa"/>
          </w:tcPr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F3D33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:rsidR="00BF3D33" w:rsidRPr="000C14F7" w:rsidRDefault="00BF3D33" w:rsidP="00C7658C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DF7095" w:rsidRDefault="00C67D0A" w:rsidP="00CB7507"/>
    <w:sectPr w:rsidR="00DF7095" w:rsidSect="00CB75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CD"/>
    <w:rsid w:val="00015551"/>
    <w:rsid w:val="00074440"/>
    <w:rsid w:val="000916CF"/>
    <w:rsid w:val="000B6408"/>
    <w:rsid w:val="00133511"/>
    <w:rsid w:val="00140201"/>
    <w:rsid w:val="001C31BF"/>
    <w:rsid w:val="0024395C"/>
    <w:rsid w:val="002F1FFF"/>
    <w:rsid w:val="0034228B"/>
    <w:rsid w:val="003806C7"/>
    <w:rsid w:val="00380D14"/>
    <w:rsid w:val="003F5EDE"/>
    <w:rsid w:val="00407A2F"/>
    <w:rsid w:val="005452CD"/>
    <w:rsid w:val="00565BC1"/>
    <w:rsid w:val="0058736D"/>
    <w:rsid w:val="00664993"/>
    <w:rsid w:val="006A37A5"/>
    <w:rsid w:val="00776EE6"/>
    <w:rsid w:val="007A306A"/>
    <w:rsid w:val="00843F22"/>
    <w:rsid w:val="008B06AB"/>
    <w:rsid w:val="00913F4A"/>
    <w:rsid w:val="009A6801"/>
    <w:rsid w:val="009B6802"/>
    <w:rsid w:val="00A36DA9"/>
    <w:rsid w:val="00A90FD1"/>
    <w:rsid w:val="00BB070E"/>
    <w:rsid w:val="00BF3D33"/>
    <w:rsid w:val="00C34481"/>
    <w:rsid w:val="00C37B9F"/>
    <w:rsid w:val="00C67D0A"/>
    <w:rsid w:val="00CB7507"/>
    <w:rsid w:val="00DF5AA7"/>
    <w:rsid w:val="00E36046"/>
    <w:rsid w:val="00ED6359"/>
    <w:rsid w:val="00EF0A00"/>
    <w:rsid w:val="00F1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5DB05"/>
  <w15:docId w15:val="{AA422CBB-22F7-4747-8A1F-AA9419F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3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u@belkulttorg.by" TargetMode="External"/><Relationship Id="rId5" Type="http://schemas.openxmlformats.org/officeDocument/2006/relationships/hyperlink" Target="http://www.ozerco.by" TargetMode="External"/><Relationship Id="rId4" Type="http://schemas.openxmlformats.org/officeDocument/2006/relationships/hyperlink" Target="http://www.ozerc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«Торгово-логистический центр «Озерцо-логистик»</Company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Литошик Полина Сергеевна</dc:creator>
  <cp:keywords/>
  <dc:description/>
  <cp:lastModifiedBy>Савицкий Денис Васильевич</cp:lastModifiedBy>
  <cp:revision>2</cp:revision>
  <cp:lastPrinted>2022-01-17T11:59:00Z</cp:lastPrinted>
  <dcterms:created xsi:type="dcterms:W3CDTF">2023-02-02T09:06:00Z</dcterms:created>
  <dcterms:modified xsi:type="dcterms:W3CDTF">2023-02-02T09:06:00Z</dcterms:modified>
</cp:coreProperties>
</file>